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Зарубіжна література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8 клас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Рекомендації по виконанню домашнього завдання до уроку № 7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Тема: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«Гомер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та його значення в історії розвитку європейських літератур. .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 «Іліада» (огляд).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Міфологічна основа гомерівського епосу»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Опрацювати матеріал уроку за підручником стор. 48 – 51.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зошит виписати означення, що таке героїчний епос та ознаки героїчного епосу, стор. 52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Скласти план сюжету «Іліади».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 бажанням переглянути фільм «Троя».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